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3B1" w:rsidRPr="00853C3D" w:rsidRDefault="003B43B1" w:rsidP="003B43B1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853C3D">
        <w:rPr>
          <w:rFonts w:asciiTheme="majorEastAsia" w:eastAsiaTheme="majorEastAsia" w:hAnsiTheme="majorEastAsia" w:hint="eastAsia"/>
          <w:b/>
          <w:sz w:val="32"/>
          <w:szCs w:val="32"/>
        </w:rPr>
        <w:t>任务2   呼吸系统疾病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的防治</w:t>
      </w:r>
    </w:p>
    <w:p w:rsidR="003B43B1" w:rsidRDefault="003B43B1" w:rsidP="003B43B1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</w:p>
    <w:p w:rsidR="003B43B1" w:rsidRPr="00196A75" w:rsidRDefault="003B43B1" w:rsidP="003B43B1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学习目标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掌握</w:t>
      </w:r>
      <w:r>
        <w:rPr>
          <w:rFonts w:hint="eastAsia"/>
        </w:rPr>
        <w:t>犬猫常见呼吸系统疾病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的诊断方法与防治措施，能正确的诊断和防治</w:t>
      </w:r>
      <w:r>
        <w:rPr>
          <w:rFonts w:hint="eastAsia"/>
        </w:rPr>
        <w:t>犬猫常见呼吸系统疾病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。</w:t>
      </w:r>
    </w:p>
    <w:p w:rsidR="003B43B1" w:rsidRDefault="003B43B1" w:rsidP="003B43B1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仪器及材料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患病犬猫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保定绳，体温计，听诊器，酒精棉，</w:t>
      </w:r>
      <w:r>
        <w:rPr>
          <w:rFonts w:ascii="Verdana" w:hAnsi="Verdana" w:cs="宋体"/>
          <w:color w:val="000000"/>
          <w:kern w:val="0"/>
          <w:szCs w:val="21"/>
          <w:shd w:val="clear" w:color="auto" w:fill="FFFFFF"/>
        </w:rPr>
        <w:t>碘酊，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一次性注射器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生理盐水，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B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超，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X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光机，宠物医院相关案例资料，多媒体课件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等。</w:t>
      </w:r>
    </w:p>
    <w:p w:rsidR="003B43B1" w:rsidRDefault="003B43B1" w:rsidP="003B43B1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方法与步骤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</w:p>
    <w:p w:rsidR="003B43B1" w:rsidRPr="007F182C" w:rsidRDefault="003B43B1" w:rsidP="003B43B1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教师带领学生到宠物医院进行实践教学。</w:t>
      </w:r>
      <w:r>
        <w:rPr>
          <w:rFonts w:hint="eastAsia"/>
        </w:rPr>
        <w:t>教师带学生观看犬猫常见呼吸系统内科病的视频、图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片</w:t>
      </w:r>
      <w:r>
        <w:rPr>
          <w:rFonts w:hint="eastAsia"/>
        </w:rPr>
        <w:t>、多媒体课件等，学生总结犬猫常见呼吸系统疾病的病原、症状、诊断方法和防治措施，</w:t>
      </w:r>
      <w:r>
        <w:rPr>
          <w:rFonts w:asciiTheme="minorEastAsia" w:eastAsiaTheme="minorEastAsia" w:hAnsiTheme="minorEastAsia" w:hint="eastAsia"/>
          <w:szCs w:val="21"/>
        </w:rPr>
        <w:t>教师展示</w:t>
      </w:r>
      <w:r>
        <w:rPr>
          <w:rFonts w:hint="eastAsia"/>
        </w:rPr>
        <w:t>犬猫呼吸系统疾病的临床诊查的方法和技巧</w:t>
      </w:r>
      <w:r>
        <w:rPr>
          <w:rFonts w:asciiTheme="minorEastAsia" w:eastAsiaTheme="minorEastAsia" w:hAnsiTheme="minorEastAsia" w:hint="eastAsia"/>
          <w:szCs w:val="21"/>
        </w:rPr>
        <w:t>，学生对患病犬猫进行临床检查，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作出</w:t>
      </w:r>
      <w:proofErr w:type="gramEnd"/>
      <w:r>
        <w:rPr>
          <w:rFonts w:asciiTheme="minorEastAsia" w:eastAsiaTheme="minorEastAsia" w:hAnsiTheme="minorEastAsia" w:hint="eastAsia"/>
          <w:szCs w:val="21"/>
        </w:rPr>
        <w:t>初步诊断与治疗方案，并写出诊断依据和用药原理。</w:t>
      </w:r>
    </w:p>
    <w:p w:rsidR="003B43B1" w:rsidRDefault="003B43B1" w:rsidP="003B43B1">
      <w:pPr>
        <w:adjustRightInd w:val="0"/>
        <w:snapToGrid w:val="0"/>
        <w:jc w:val="left"/>
        <w:rPr>
          <w:rFonts w:ascii="宋体" w:hAnsi="宋体" w:cs="宋体"/>
          <w:color w:val="000000"/>
          <w:kern w:val="0"/>
          <w:szCs w:val="21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</w:rPr>
        <w:t>技能考核</w:t>
      </w: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能</w:t>
      </w:r>
      <w:r>
        <w:rPr>
          <w:rFonts w:ascii="宋体" w:hAnsi="宋体" w:cs="宋体" w:hint="eastAsia"/>
          <w:color w:val="000000"/>
          <w:kern w:val="0"/>
          <w:szCs w:val="21"/>
        </w:rPr>
        <w:t>正确的进行体温测量，能用听诊器听呼吸音，能进行胸部扣诊，能初步诊断呼吸系统常见病，并会进行简单的治疗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3B43B1" w:rsidRPr="000E577F" w:rsidRDefault="003B43B1" w:rsidP="003B43B1">
      <w:pPr>
        <w:jc w:val="left"/>
        <w:rPr>
          <w:b/>
          <w:szCs w:val="21"/>
        </w:rPr>
      </w:pPr>
    </w:p>
    <w:p w:rsidR="003B43B1" w:rsidRPr="000E577F" w:rsidRDefault="003B43B1" w:rsidP="003B43B1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bookmarkStart w:id="0" w:name="_GoBack"/>
      <w:r w:rsidRPr="000E577F">
        <w:rPr>
          <w:rFonts w:asciiTheme="majorEastAsia" w:eastAsiaTheme="majorEastAsia" w:hAnsiTheme="majorEastAsia" w:hint="eastAsia"/>
          <w:b/>
          <w:sz w:val="30"/>
          <w:szCs w:val="30"/>
        </w:rPr>
        <w:t xml:space="preserve">相关知识1  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</w:t>
      </w:r>
      <w:r w:rsidRPr="000E577F">
        <w:rPr>
          <w:rFonts w:asciiTheme="majorEastAsia" w:eastAsiaTheme="majorEastAsia" w:hAnsiTheme="majorEastAsia" w:hint="eastAsia"/>
          <w:b/>
          <w:sz w:val="30"/>
          <w:szCs w:val="30"/>
        </w:rPr>
        <w:t>感冒</w:t>
      </w:r>
    </w:p>
    <w:bookmarkEnd w:id="0"/>
    <w:p w:rsidR="003B43B1" w:rsidRDefault="003B43B1" w:rsidP="003B43B1">
      <w:pPr>
        <w:adjustRightInd w:val="0"/>
        <w:snapToGrid w:val="0"/>
      </w:pPr>
    </w:p>
    <w:p w:rsidR="003B43B1" w:rsidRDefault="003B43B1" w:rsidP="003B43B1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感冒是以上呼吸道黏膜炎症为主症的急性全身性疾病。临床特征是体温突然升高，打喷嚏、羞明流泪，伴发结膜炎和鼻炎。本病多发生在早春晚秋气候多变的季节，是呼吸器官的常发病，尤以幼龄犬、猫多发。</w:t>
      </w:r>
    </w:p>
    <w:p w:rsidR="003B43B1" w:rsidRPr="00AF1FDC" w:rsidRDefault="003B43B1" w:rsidP="003B43B1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</w:t>
      </w:r>
      <w:r w:rsidRPr="00AF1FDC">
        <w:rPr>
          <w:rFonts w:hint="eastAsia"/>
          <w:sz w:val="24"/>
        </w:rPr>
        <w:t>一、病因</w:t>
      </w:r>
    </w:p>
    <w:p w:rsidR="003B43B1" w:rsidRDefault="003B43B1" w:rsidP="003B43B1">
      <w:pPr>
        <w:adjustRightInd w:val="0"/>
        <w:snapToGrid w:val="0"/>
      </w:pPr>
      <w:r>
        <w:rPr>
          <w:rFonts w:hint="eastAsia"/>
        </w:rPr>
        <w:t xml:space="preserve">    (1)</w:t>
      </w:r>
      <w:r>
        <w:rPr>
          <w:rFonts w:hint="eastAsia"/>
        </w:rPr>
        <w:t>管理不当，突然遭受寒冷刺激是本病最常见的原因。如圈舍条件差，防寒保暖能力差，受贼风侵袭，潮湿阴冷，垫草长久不换，运动后被雨淋风吹等。</w:t>
      </w:r>
    </w:p>
    <w:p w:rsidR="003B43B1" w:rsidRDefault="003B43B1" w:rsidP="003B43B1">
      <w:pPr>
        <w:adjustRightInd w:val="0"/>
        <w:snapToGrid w:val="0"/>
        <w:ind w:firstLine="435"/>
      </w:pPr>
      <w:r>
        <w:rPr>
          <w:rFonts w:hint="eastAsia"/>
        </w:rPr>
        <w:t>(2)</w:t>
      </w:r>
      <w:r>
        <w:rPr>
          <w:rFonts w:hint="eastAsia"/>
        </w:rPr>
        <w:t>长途运输，过度劳累，营养不良等，造成机体抵抗力下降，可促进本病的发生。</w:t>
      </w:r>
    </w:p>
    <w:p w:rsidR="003B43B1" w:rsidRPr="00AF1FDC" w:rsidRDefault="003B43B1" w:rsidP="003B43B1">
      <w:pPr>
        <w:adjustRightInd w:val="0"/>
        <w:snapToGrid w:val="0"/>
        <w:rPr>
          <w:sz w:val="24"/>
        </w:rPr>
      </w:pPr>
      <w:r w:rsidRPr="00AF1FDC">
        <w:rPr>
          <w:rFonts w:hint="eastAsia"/>
          <w:sz w:val="24"/>
        </w:rPr>
        <w:t>二、症状</w:t>
      </w:r>
    </w:p>
    <w:p w:rsidR="003B43B1" w:rsidRDefault="003B43B1" w:rsidP="003B43B1">
      <w:pPr>
        <w:adjustRightInd w:val="0"/>
        <w:snapToGrid w:val="0"/>
        <w:ind w:firstLineChars="200" w:firstLine="420"/>
      </w:pPr>
      <w:r>
        <w:rPr>
          <w:rFonts w:hint="eastAsia"/>
        </w:rPr>
        <w:t>本病常在遭受寒冷作用后突然发病。精神沉郁，表情淡漠，食欲减退或废绝；眼半闭，结膜充血潮红伴轻度肿胀，羞明流泪多</w:t>
      </w:r>
      <w:proofErr w:type="gramStart"/>
      <w:r>
        <w:rPr>
          <w:rFonts w:hint="eastAsia"/>
        </w:rPr>
        <w:t>眵</w:t>
      </w:r>
      <w:proofErr w:type="gramEnd"/>
      <w:r>
        <w:rPr>
          <w:rFonts w:hint="eastAsia"/>
        </w:rPr>
        <w:t>。体温升高，脉搏增数，呼吸加快，往往伴有咳嗽。</w:t>
      </w:r>
      <w:proofErr w:type="gramStart"/>
      <w:r>
        <w:rPr>
          <w:rFonts w:hint="eastAsia"/>
        </w:rPr>
        <w:t>初流水样</w:t>
      </w:r>
      <w:proofErr w:type="gramEnd"/>
      <w:r>
        <w:rPr>
          <w:rFonts w:hint="eastAsia"/>
        </w:rPr>
        <w:t>鼻液，后变浓稠。呈现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黏膜充血、肿胀，鼻黏膜发痒，常有前肢抓鼻等鼻炎症状。严重时畏寒怕冷，</w:t>
      </w:r>
      <w:proofErr w:type="gramStart"/>
      <w:r>
        <w:rPr>
          <w:rFonts w:hint="eastAsia"/>
        </w:rPr>
        <w:t>拱腰战栗</w:t>
      </w:r>
      <w:proofErr w:type="gramEnd"/>
      <w:r>
        <w:rPr>
          <w:rFonts w:hint="eastAsia"/>
        </w:rPr>
        <w:t>。胸部听诊，肺泡呼吸音增强，心音增强，心跳加快。</w:t>
      </w:r>
    </w:p>
    <w:p w:rsidR="003B43B1" w:rsidRDefault="003B43B1" w:rsidP="003B43B1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AF1FDC">
        <w:rPr>
          <w:rFonts w:hint="eastAsia"/>
          <w:sz w:val="24"/>
        </w:rPr>
        <w:t>三、诊断</w:t>
      </w:r>
    </w:p>
    <w:p w:rsidR="003B43B1" w:rsidRDefault="003B43B1" w:rsidP="003B43B1">
      <w:pPr>
        <w:adjustRightInd w:val="0"/>
        <w:snapToGrid w:val="0"/>
        <w:ind w:firstLineChars="200" w:firstLine="420"/>
      </w:pPr>
      <w:r>
        <w:rPr>
          <w:rFonts w:hint="eastAsia"/>
        </w:rPr>
        <w:t>本病的诊断依据是受寒冷作用后突然发病，呈现体温升高，咳嗽及流鼻液等上呼吸道轻度炎症症状。必要时进行治疗性诊断，应用解热剂迅速治愈，即可诊断为感冒。</w:t>
      </w:r>
    </w:p>
    <w:p w:rsidR="003B43B1" w:rsidRPr="00AF1FDC" w:rsidRDefault="003B43B1" w:rsidP="003B43B1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四、治疗</w:t>
      </w:r>
    </w:p>
    <w:p w:rsidR="003B43B1" w:rsidRDefault="003B43B1" w:rsidP="003B43B1">
      <w:pPr>
        <w:adjustRightInd w:val="0"/>
        <w:snapToGrid w:val="0"/>
        <w:ind w:firstLine="435"/>
      </w:pPr>
      <w:r>
        <w:rPr>
          <w:rFonts w:hint="eastAsia"/>
        </w:rPr>
        <w:t>治疗原则：解热镇痛、</w:t>
      </w:r>
      <w:proofErr w:type="gramStart"/>
      <w:r>
        <w:rPr>
          <w:rFonts w:hint="eastAsia"/>
        </w:rPr>
        <w:t>法风散寒</w:t>
      </w:r>
      <w:proofErr w:type="gramEnd"/>
      <w:r>
        <w:rPr>
          <w:rFonts w:hint="eastAsia"/>
        </w:rPr>
        <w:t>、防止继发感染。</w:t>
      </w:r>
    </w:p>
    <w:p w:rsidR="003B43B1" w:rsidRDefault="003B43B1" w:rsidP="003B43B1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肌肉注射</w:t>
      </w:r>
      <w:r>
        <w:rPr>
          <w:rFonts w:hint="eastAsia"/>
        </w:rPr>
        <w:t>30%</w:t>
      </w:r>
      <w:r>
        <w:rPr>
          <w:rFonts w:hint="eastAsia"/>
        </w:rPr>
        <w:t>安乃近、复方氨基比林或柴胡注射液，</w:t>
      </w:r>
      <w:proofErr w:type="gramStart"/>
      <w:r>
        <w:rPr>
          <w:rFonts w:hint="eastAsia"/>
        </w:rPr>
        <w:t>每次量犬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5</w:t>
      </w:r>
      <w:proofErr w:type="gramEnd"/>
      <w:r>
        <w:rPr>
          <w:rFonts w:hint="eastAsia"/>
        </w:rPr>
        <w:t>mL</w:t>
      </w:r>
      <w:r>
        <w:rPr>
          <w:rFonts w:hint="eastAsia"/>
        </w:rPr>
        <w:t>，猫</w:t>
      </w:r>
      <w:r>
        <w:rPr>
          <w:rFonts w:hint="eastAsia"/>
        </w:rPr>
        <w:t>0.5</w:t>
      </w:r>
      <w:r>
        <w:rPr>
          <w:rFonts w:hint="eastAsia"/>
        </w:rPr>
        <w:t>～</w:t>
      </w:r>
      <w:r>
        <w:rPr>
          <w:rFonts w:hint="eastAsia"/>
        </w:rPr>
        <w:t>1mL</w:t>
      </w:r>
      <w:r>
        <w:rPr>
          <w:rFonts w:hint="eastAsia"/>
        </w:rPr>
        <w:t>，每日</w:t>
      </w:r>
      <w:r>
        <w:rPr>
          <w:rFonts w:hint="eastAsia"/>
        </w:rPr>
        <w:t>2</w:t>
      </w:r>
      <w:r>
        <w:rPr>
          <w:rFonts w:hint="eastAsia"/>
        </w:rPr>
        <w:t>次。</w:t>
      </w:r>
    </w:p>
    <w:p w:rsidR="003B43B1" w:rsidRDefault="003B43B1" w:rsidP="003B43B1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为防止继发感染，可适当配合应用抗生素或磺胺类药物。为控制病毒感染，可选用病毒</w:t>
      </w:r>
      <w:proofErr w:type="gramStart"/>
      <w:r>
        <w:rPr>
          <w:rFonts w:hint="eastAsia"/>
        </w:rPr>
        <w:t>唑</w:t>
      </w:r>
      <w:proofErr w:type="gramEnd"/>
      <w:r>
        <w:rPr>
          <w:rFonts w:hint="eastAsia"/>
        </w:rPr>
        <w:t>、病毒灵及板蓝根冲剂、感冒冲剂等。可适当配合使用维生素</w:t>
      </w:r>
      <w:r>
        <w:rPr>
          <w:rFonts w:hint="eastAsia"/>
        </w:rPr>
        <w:t>C</w:t>
      </w:r>
      <w:r>
        <w:rPr>
          <w:rFonts w:hint="eastAsia"/>
        </w:rPr>
        <w:t>、地塞米松等。</w:t>
      </w:r>
    </w:p>
    <w:p w:rsidR="003B43B1" w:rsidRDefault="003B43B1" w:rsidP="003B43B1">
      <w:pPr>
        <w:adjustRightInd w:val="0"/>
        <w:snapToGrid w:val="0"/>
      </w:pPr>
    </w:p>
    <w:sectPr w:rsidR="003B4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B1"/>
    <w:rsid w:val="003B43B1"/>
    <w:rsid w:val="00C14CB8"/>
    <w:rsid w:val="00F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B43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B43B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B43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B43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2</cp:revision>
  <dcterms:created xsi:type="dcterms:W3CDTF">2020-11-17T10:16:00Z</dcterms:created>
  <dcterms:modified xsi:type="dcterms:W3CDTF">2021-01-28T04:21:00Z</dcterms:modified>
</cp:coreProperties>
</file>